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70" w:rsidRDefault="00835370" w:rsidP="00835370">
      <w:pPr>
        <w:spacing w:line="360" w:lineRule="auto"/>
        <w:jc w:val="right"/>
        <w:rPr>
          <w:b/>
        </w:rPr>
      </w:pPr>
      <w:r>
        <w:rPr>
          <w:b/>
        </w:rPr>
        <w:t>Z2_5_1_1</w:t>
      </w:r>
      <w:bookmarkStart w:id="0" w:name="_GoBack"/>
      <w:bookmarkEnd w:id="0"/>
    </w:p>
    <w:p w:rsidR="00050DC7" w:rsidRPr="00761506" w:rsidRDefault="00050DC7" w:rsidP="00050DC7">
      <w:pPr>
        <w:spacing w:line="360" w:lineRule="auto"/>
        <w:jc w:val="center"/>
        <w:rPr>
          <w:b/>
        </w:rPr>
      </w:pPr>
      <w:r w:rsidRPr="00761506">
        <w:rPr>
          <w:b/>
        </w:rPr>
        <w:t xml:space="preserve">UCHWAŁA Nr </w:t>
      </w:r>
      <w:bookmarkStart w:id="1" w:name="Tekst1"/>
      <w:r w:rsidR="00096F8C">
        <w:rPr>
          <w:b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096F8C">
        <w:rPr>
          <w:b/>
        </w:rPr>
      </w:r>
      <w:r w:rsidR="00096F8C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096F8C">
        <w:rPr>
          <w:b/>
        </w:rPr>
        <w:fldChar w:fldCharType="end"/>
      </w:r>
      <w:bookmarkEnd w:id="1"/>
    </w:p>
    <w:p w:rsidR="00050DC7" w:rsidRPr="00761506" w:rsidRDefault="00050DC7" w:rsidP="00050DC7">
      <w:pPr>
        <w:spacing w:line="360" w:lineRule="auto"/>
        <w:jc w:val="center"/>
        <w:rPr>
          <w:b/>
        </w:rPr>
      </w:pPr>
      <w:r>
        <w:rPr>
          <w:b/>
        </w:rPr>
        <w:t xml:space="preserve">RADY MIEJSKIEJ </w:t>
      </w:r>
      <w:bookmarkStart w:id="2" w:name="Tekst2"/>
      <w:r w:rsidR="00096F8C">
        <w:rPr>
          <w:b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096F8C">
        <w:rPr>
          <w:b/>
        </w:rPr>
      </w:r>
      <w:r w:rsidR="00096F8C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096F8C">
        <w:rPr>
          <w:b/>
        </w:rPr>
        <w:fldChar w:fldCharType="end"/>
      </w:r>
      <w:bookmarkEnd w:id="2"/>
    </w:p>
    <w:p w:rsidR="00050DC7" w:rsidRPr="00761506" w:rsidRDefault="00050DC7" w:rsidP="00050DC7">
      <w:pPr>
        <w:spacing w:line="360" w:lineRule="auto"/>
        <w:jc w:val="center"/>
        <w:rPr>
          <w:b/>
        </w:rPr>
      </w:pPr>
      <w:r w:rsidRPr="00761506">
        <w:rPr>
          <w:b/>
        </w:rPr>
        <w:t xml:space="preserve">z dnia </w:t>
      </w:r>
      <w:bookmarkStart w:id="3" w:name="Tekst3"/>
      <w:r w:rsidR="00096F8C">
        <w:rPr>
          <w:b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096F8C">
        <w:rPr>
          <w:b/>
        </w:rPr>
      </w:r>
      <w:r w:rsidR="00096F8C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096F8C">
        <w:rPr>
          <w:b/>
        </w:rPr>
        <w:fldChar w:fldCharType="end"/>
      </w:r>
      <w:bookmarkEnd w:id="3"/>
    </w:p>
    <w:p w:rsidR="00050DC7" w:rsidRPr="00DB460F" w:rsidRDefault="00050DC7" w:rsidP="00050DC7">
      <w:pPr>
        <w:shd w:val="clear" w:color="auto" w:fill="FFFFFF"/>
        <w:spacing w:before="240" w:after="240"/>
        <w:ind w:right="14" w:firstLine="24"/>
        <w:jc w:val="both"/>
        <w:rPr>
          <w:b/>
          <w:bCs/>
          <w:color w:val="000000"/>
        </w:rPr>
      </w:pPr>
      <w:r w:rsidRPr="00DB460F">
        <w:rPr>
          <w:b/>
          <w:bCs/>
          <w:color w:val="000000"/>
        </w:rPr>
        <w:t>w sprawie:</w:t>
      </w:r>
      <w:r>
        <w:rPr>
          <w:b/>
          <w:bCs/>
          <w:color w:val="000000"/>
        </w:rPr>
        <w:t xml:space="preserve"> </w:t>
      </w:r>
      <w:r w:rsidRPr="00DB460F">
        <w:rPr>
          <w:b/>
          <w:bCs/>
          <w:color w:val="000000"/>
        </w:rPr>
        <w:t>ustalenia „Regulaminu</w:t>
      </w:r>
      <w:r>
        <w:rPr>
          <w:b/>
          <w:bCs/>
          <w:color w:val="000000"/>
        </w:rPr>
        <w:t xml:space="preserve"> </w:t>
      </w:r>
      <w:r w:rsidRPr="00DB460F">
        <w:rPr>
          <w:b/>
          <w:bCs/>
          <w:color w:val="000000"/>
        </w:rPr>
        <w:t xml:space="preserve">przyznawania środków na </w:t>
      </w:r>
      <w:r>
        <w:rPr>
          <w:b/>
          <w:bCs/>
          <w:color w:val="000000"/>
        </w:rPr>
        <w:t xml:space="preserve">dofinansowanie </w:t>
      </w:r>
      <w:r w:rsidRPr="00DB460F">
        <w:rPr>
          <w:b/>
          <w:bCs/>
          <w:color w:val="000000"/>
        </w:rPr>
        <w:t>doskonalenia</w:t>
      </w:r>
      <w:r>
        <w:rPr>
          <w:b/>
          <w:bCs/>
          <w:color w:val="000000"/>
        </w:rPr>
        <w:t xml:space="preserve"> </w:t>
      </w:r>
      <w:r w:rsidRPr="00DB460F">
        <w:rPr>
          <w:b/>
          <w:bCs/>
          <w:color w:val="000000"/>
          <w:spacing w:val="1"/>
        </w:rPr>
        <w:t xml:space="preserve">zawodowego nauczycieli </w:t>
      </w:r>
      <w:r w:rsidRPr="00DB460F">
        <w:rPr>
          <w:b/>
          <w:bCs/>
          <w:color w:val="000000"/>
          <w:spacing w:val="3"/>
        </w:rPr>
        <w:t xml:space="preserve">zatrudnionych w szkołach i placówkach prowadzonych przez </w:t>
      </w:r>
      <w:r w:rsidRPr="00DB460F">
        <w:rPr>
          <w:b/>
          <w:bCs/>
          <w:color w:val="000000"/>
          <w:spacing w:val="-2"/>
        </w:rPr>
        <w:t>Gminę</w:t>
      </w:r>
      <w:r>
        <w:rPr>
          <w:b/>
          <w:bCs/>
          <w:color w:val="000000"/>
          <w:spacing w:val="-2"/>
        </w:rPr>
        <w:t xml:space="preserve"> </w:t>
      </w:r>
      <w:bookmarkStart w:id="4" w:name="Tekst4"/>
      <w:r w:rsidR="00096F8C">
        <w:rPr>
          <w:b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 w:rsidR="00096F8C">
        <w:rPr>
          <w:b/>
        </w:rPr>
      </w:r>
      <w:r w:rsidR="00096F8C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="00096F8C">
        <w:rPr>
          <w:b/>
        </w:rPr>
        <w:fldChar w:fldCharType="end"/>
      </w:r>
      <w:bookmarkEnd w:id="4"/>
      <w:r w:rsidRPr="00DB460F">
        <w:rPr>
          <w:b/>
          <w:bCs/>
          <w:color w:val="000000"/>
          <w:spacing w:val="-2"/>
        </w:rPr>
        <w:t>".</w:t>
      </w:r>
    </w:p>
    <w:p w:rsidR="00050DC7" w:rsidRPr="00EE10DE" w:rsidRDefault="00050DC7" w:rsidP="00050DC7">
      <w:pPr>
        <w:pStyle w:val="Tekstpodstawowy"/>
        <w:spacing w:before="240"/>
        <w:ind w:firstLine="360"/>
        <w:jc w:val="both"/>
        <w:rPr>
          <w:sz w:val="24"/>
          <w:szCs w:val="24"/>
        </w:rPr>
      </w:pPr>
      <w:r w:rsidRPr="00DB460F">
        <w:rPr>
          <w:sz w:val="24"/>
          <w:szCs w:val="24"/>
        </w:rPr>
        <w:t>Na podstawie art.</w:t>
      </w:r>
      <w:r>
        <w:rPr>
          <w:sz w:val="24"/>
          <w:szCs w:val="24"/>
        </w:rPr>
        <w:t xml:space="preserve"> </w:t>
      </w:r>
      <w:r w:rsidRPr="00DB460F">
        <w:rPr>
          <w:sz w:val="24"/>
          <w:szCs w:val="24"/>
        </w:rPr>
        <w:t xml:space="preserve">18 ust. 2 pkt 15 ustawy z dnia 8 marca </w:t>
      </w:r>
      <w:r>
        <w:rPr>
          <w:sz w:val="24"/>
          <w:szCs w:val="24"/>
        </w:rPr>
        <w:t>1990</w:t>
      </w:r>
      <w:r w:rsidR="00EE10DE">
        <w:rPr>
          <w:sz w:val="24"/>
          <w:szCs w:val="24"/>
        </w:rPr>
        <w:t xml:space="preserve"> r. o samorządzie gminnym (</w:t>
      </w:r>
      <w:r w:rsidR="00EE10DE" w:rsidRPr="00EE10DE">
        <w:rPr>
          <w:sz w:val="24"/>
          <w:szCs w:val="24"/>
        </w:rPr>
        <w:t>Dz. U. z 2017 r. poz. 1875 ze zm.</w:t>
      </w:r>
      <w:r w:rsidRPr="00EE10DE">
        <w:rPr>
          <w:sz w:val="24"/>
          <w:szCs w:val="24"/>
        </w:rPr>
        <w:t>)</w:t>
      </w:r>
      <w:r w:rsidRPr="00DB460F">
        <w:rPr>
          <w:sz w:val="24"/>
          <w:szCs w:val="24"/>
        </w:rPr>
        <w:t xml:space="preserve"> oraz art. 70a ust. 1 w związku z art. 91d pkt 1 ustawy z dnia 26 styczni</w:t>
      </w:r>
      <w:r>
        <w:rPr>
          <w:sz w:val="24"/>
          <w:szCs w:val="24"/>
        </w:rPr>
        <w:t>a 1982 r. – Karta Nauczyciela (</w:t>
      </w:r>
      <w:r w:rsidR="00EE10DE" w:rsidRPr="00EE10DE">
        <w:rPr>
          <w:sz w:val="24"/>
          <w:szCs w:val="24"/>
        </w:rPr>
        <w:t>Dz. U. z 2017 r. poz. 1189 ze zm.</w:t>
      </w:r>
      <w:r w:rsidRPr="00EE10DE">
        <w:rPr>
          <w:sz w:val="24"/>
          <w:szCs w:val="24"/>
        </w:rPr>
        <w:t>) uchwala się, co następuje:</w:t>
      </w:r>
    </w:p>
    <w:p w:rsidR="00050DC7" w:rsidRPr="00084FCF" w:rsidRDefault="00050DC7" w:rsidP="00050DC7">
      <w:pPr>
        <w:shd w:val="clear" w:color="auto" w:fill="FFFFFF"/>
        <w:spacing w:before="240" w:after="240"/>
        <w:ind w:left="29" w:right="10"/>
        <w:jc w:val="center"/>
        <w:rPr>
          <w:b/>
          <w:color w:val="000000"/>
          <w:spacing w:val="14"/>
        </w:rPr>
      </w:pPr>
      <w:r w:rsidRPr="00084FCF">
        <w:rPr>
          <w:b/>
          <w:color w:val="000000"/>
          <w:spacing w:val="14"/>
        </w:rPr>
        <w:t>§ 1</w:t>
      </w:r>
    </w:p>
    <w:p w:rsidR="00050DC7" w:rsidRPr="00084FCF" w:rsidRDefault="00050DC7" w:rsidP="00050DC7">
      <w:pPr>
        <w:shd w:val="clear" w:color="auto" w:fill="FFFFFF"/>
        <w:ind w:left="29" w:right="10" w:firstLine="337"/>
        <w:jc w:val="both"/>
        <w:rPr>
          <w:color w:val="000000"/>
        </w:rPr>
      </w:pPr>
      <w:r w:rsidRPr="00084FCF">
        <w:rPr>
          <w:color w:val="000000"/>
        </w:rPr>
        <w:t xml:space="preserve">W budżecie Gminy </w:t>
      </w:r>
      <w:bookmarkStart w:id="5" w:name="Tekst5"/>
      <w:r w:rsidR="00096F8C">
        <w:rPr>
          <w:color w:val="000000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096F8C">
        <w:rPr>
          <w:color w:val="000000"/>
        </w:rPr>
      </w:r>
      <w:r w:rsidR="00096F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096F8C">
        <w:rPr>
          <w:color w:val="000000"/>
        </w:rPr>
        <w:fldChar w:fldCharType="end"/>
      </w:r>
      <w:bookmarkEnd w:id="5"/>
      <w:r>
        <w:rPr>
          <w:color w:val="000000"/>
        </w:rPr>
        <w:t xml:space="preserve"> </w:t>
      </w:r>
      <w:r w:rsidRPr="00084FCF">
        <w:rPr>
          <w:color w:val="000000"/>
        </w:rPr>
        <w:t xml:space="preserve">na rok </w:t>
      </w:r>
      <w:bookmarkStart w:id="6" w:name="Tekst6"/>
      <w:r w:rsidR="00096F8C">
        <w:rPr>
          <w:color w:val="000000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096F8C">
        <w:rPr>
          <w:color w:val="000000"/>
        </w:rPr>
      </w:r>
      <w:r w:rsidR="00096F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096F8C">
        <w:rPr>
          <w:color w:val="000000"/>
        </w:rPr>
        <w:fldChar w:fldCharType="end"/>
      </w:r>
      <w:bookmarkEnd w:id="6"/>
      <w:r>
        <w:rPr>
          <w:color w:val="000000"/>
        </w:rPr>
        <w:t xml:space="preserve"> </w:t>
      </w:r>
      <w:r w:rsidRPr="00084FCF">
        <w:rPr>
          <w:color w:val="000000"/>
        </w:rPr>
        <w:t>wyodrębnia się środki na dofinansowanie doskonalenia zawodowego nauczycieli w wysokości 1% planowanych rocznych środków przeznaczonych na wynagrodzenia osobowe nauczycieli.</w:t>
      </w:r>
    </w:p>
    <w:p w:rsidR="00050DC7" w:rsidRPr="00084FCF" w:rsidRDefault="00050DC7" w:rsidP="00050DC7">
      <w:pPr>
        <w:shd w:val="clear" w:color="auto" w:fill="FFFFFF"/>
        <w:spacing w:before="240" w:after="240"/>
        <w:ind w:left="23" w:right="14"/>
        <w:jc w:val="center"/>
        <w:rPr>
          <w:b/>
          <w:color w:val="000000"/>
          <w:spacing w:val="1"/>
        </w:rPr>
      </w:pPr>
      <w:r w:rsidRPr="00084FCF">
        <w:rPr>
          <w:b/>
          <w:color w:val="000000"/>
          <w:spacing w:val="1"/>
        </w:rPr>
        <w:t>§ 2</w:t>
      </w:r>
    </w:p>
    <w:p w:rsidR="00050DC7" w:rsidRPr="00DB460F" w:rsidRDefault="00050DC7" w:rsidP="00050DC7">
      <w:pPr>
        <w:shd w:val="clear" w:color="auto" w:fill="FFFFFF"/>
        <w:ind w:left="23" w:right="14" w:firstLine="337"/>
        <w:jc w:val="both"/>
        <w:rPr>
          <w:color w:val="000000"/>
          <w:spacing w:val="-2"/>
        </w:rPr>
      </w:pPr>
      <w:r w:rsidRPr="00DB460F">
        <w:rPr>
          <w:color w:val="000000"/>
          <w:spacing w:val="1"/>
        </w:rPr>
        <w:t>Ustala się „Regulamin przyznawania</w:t>
      </w:r>
      <w:r>
        <w:rPr>
          <w:color w:val="000000"/>
          <w:spacing w:val="1"/>
        </w:rPr>
        <w:t xml:space="preserve"> środków na dofinansowanie doskonalenia zawodowego nauczycieli zatrudnionych w szkołach i placówkach prowadzonych przez Gminę </w:t>
      </w:r>
      <w:bookmarkStart w:id="7" w:name="Tekst7"/>
      <w:r w:rsidR="00096F8C">
        <w:rPr>
          <w:color w:val="000000"/>
        </w:rPr>
        <w:fldChar w:fldCharType="begin">
          <w:ffData>
            <w:name w:val="Tekst7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096F8C">
        <w:rPr>
          <w:color w:val="000000"/>
        </w:rPr>
      </w:r>
      <w:r w:rsidR="00096F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096F8C">
        <w:rPr>
          <w:color w:val="000000"/>
        </w:rPr>
        <w:fldChar w:fldCharType="end"/>
      </w:r>
      <w:bookmarkEnd w:id="7"/>
      <w:r>
        <w:rPr>
          <w:color w:val="000000"/>
          <w:spacing w:val="1"/>
        </w:rPr>
        <w:t>”</w:t>
      </w:r>
      <w:r w:rsidRPr="00DB460F">
        <w:rPr>
          <w:color w:val="000000"/>
          <w:spacing w:val="1"/>
        </w:rPr>
        <w:t xml:space="preserve">, stanowiący załącznik do </w:t>
      </w:r>
      <w:r w:rsidRPr="00DB460F">
        <w:rPr>
          <w:color w:val="000000"/>
          <w:spacing w:val="-2"/>
        </w:rPr>
        <w:t>niniejszej uchwały.</w:t>
      </w:r>
    </w:p>
    <w:p w:rsidR="00050DC7" w:rsidRPr="00084FCF" w:rsidRDefault="00050DC7" w:rsidP="00050DC7">
      <w:pPr>
        <w:shd w:val="clear" w:color="auto" w:fill="FFFFFF"/>
        <w:spacing w:before="240" w:after="240"/>
        <w:ind w:left="23" w:right="-74"/>
        <w:jc w:val="center"/>
        <w:rPr>
          <w:b/>
          <w:color w:val="000000"/>
          <w:spacing w:val="-1"/>
        </w:rPr>
      </w:pPr>
      <w:r w:rsidRPr="00084FCF">
        <w:rPr>
          <w:b/>
          <w:color w:val="000000"/>
          <w:spacing w:val="-1"/>
        </w:rPr>
        <w:t>§ 3</w:t>
      </w:r>
    </w:p>
    <w:p w:rsidR="00050DC7" w:rsidRPr="00084FCF" w:rsidRDefault="00050DC7" w:rsidP="00050DC7">
      <w:pPr>
        <w:shd w:val="clear" w:color="auto" w:fill="FFFFFF"/>
        <w:ind w:left="29" w:right="10" w:firstLine="337"/>
        <w:jc w:val="both"/>
        <w:rPr>
          <w:color w:val="000000"/>
        </w:rPr>
      </w:pPr>
      <w:r w:rsidRPr="00084FCF">
        <w:rPr>
          <w:color w:val="000000"/>
        </w:rPr>
        <w:t xml:space="preserve">Wykonanie uchwały powierza się Burmistrzowi Gminy </w:t>
      </w:r>
      <w:bookmarkStart w:id="8" w:name="Tekst8"/>
      <w:r w:rsidR="00096F8C">
        <w:rPr>
          <w:color w:val="000000"/>
        </w:rPr>
        <w:fldChar w:fldCharType="begin">
          <w:ffData>
            <w:name w:val="Tekst8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 w:rsidR="00096F8C">
        <w:rPr>
          <w:color w:val="000000"/>
        </w:rPr>
      </w:r>
      <w:r w:rsidR="00096F8C"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 w:rsidR="00096F8C">
        <w:rPr>
          <w:color w:val="000000"/>
        </w:rPr>
        <w:fldChar w:fldCharType="end"/>
      </w:r>
      <w:bookmarkEnd w:id="8"/>
      <w:r>
        <w:rPr>
          <w:color w:val="000000"/>
        </w:rPr>
        <w:t>.</w:t>
      </w:r>
    </w:p>
    <w:p w:rsidR="00050DC7" w:rsidRPr="00084FCF" w:rsidRDefault="00050DC7" w:rsidP="00050DC7">
      <w:pPr>
        <w:shd w:val="clear" w:color="auto" w:fill="FFFFFF"/>
        <w:spacing w:before="240" w:after="240"/>
        <w:ind w:left="23" w:right="-74"/>
        <w:jc w:val="center"/>
        <w:rPr>
          <w:b/>
          <w:color w:val="000000"/>
          <w:spacing w:val="-1"/>
        </w:rPr>
      </w:pPr>
      <w:r w:rsidRPr="00084FCF">
        <w:rPr>
          <w:b/>
          <w:color w:val="000000"/>
          <w:spacing w:val="-1"/>
        </w:rPr>
        <w:t>§ 4</w:t>
      </w:r>
    </w:p>
    <w:p w:rsidR="00050DC7" w:rsidRDefault="00050DC7" w:rsidP="00050DC7">
      <w:pPr>
        <w:ind w:firstLine="337"/>
      </w:pPr>
      <w:r w:rsidRPr="00DB460F">
        <w:rPr>
          <w:color w:val="000000"/>
          <w:spacing w:val="-1"/>
        </w:rPr>
        <w:t>Uchwała wchodzi w życie z dniem podjęci</w:t>
      </w:r>
      <w:r>
        <w:rPr>
          <w:color w:val="000000"/>
          <w:spacing w:val="-1"/>
        </w:rPr>
        <w:t>a.</w:t>
      </w:r>
    </w:p>
    <w:sectPr w:rsidR="00050DC7" w:rsidSect="00096F8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9F9" w:rsidRDefault="00B869F9" w:rsidP="00835370">
      <w:r>
        <w:separator/>
      </w:r>
    </w:p>
  </w:endnote>
  <w:endnote w:type="continuationSeparator" w:id="0">
    <w:p w:rsidR="00B869F9" w:rsidRDefault="00B869F9" w:rsidP="0083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9F9" w:rsidRDefault="00B869F9" w:rsidP="00835370">
      <w:r>
        <w:separator/>
      </w:r>
    </w:p>
  </w:footnote>
  <w:footnote w:type="continuationSeparator" w:id="0">
    <w:p w:rsidR="00B869F9" w:rsidRDefault="00B869F9" w:rsidP="00835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370" w:rsidRDefault="00096F8C">
    <w:pPr>
      <w:pStyle w:val="Nagwek"/>
    </w:pPr>
    <w:r>
      <w:rPr>
        <w:noProof/>
      </w:rPr>
      <w:pict>
        <v:group id="Grupa 5" o:spid="_x0000_s2049" style="position:absolute;margin-left:0;margin-top:-15.0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BKs3RK3wAAAAcBAAAPAAAAZHJzL2Rvd25y&#10;ZXYueG1sTI9BS8NAFITvgv9heYK3djfWahuzKaWop1KwFcTba/Y1Cc2+Ddltkv5715MehxlmvslW&#10;o21ET52vHWtIpgoEceFMzaWGz8PbZAHCB2SDjWPScCUPq/z2JsPUuIE/qN+HUsQS9ilqqEJoUyl9&#10;UZFFP3UtcfROrrMYouxKaTocYrlt5INST9JizXGhwpY2FRXn/cVqeB9wWM+S1357Pm2u34f57mub&#10;kNb3d+P6BUSgMfyF4Rc/okMemY7uwsaLRkM8EjRMZioBEe3ls1qCOGpYzB9B5pn8z5//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BKs3RK3wAAAAcBAAAPAAAAAAAAAAAAAAAAAEobAQBkcnMvZG93bnJldi54&#10;bWxQSwUGAAAAAAgACAACAgAAVhw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2052" type="#_x0000_t75" style="position:absolute;left:26924;top:2794;width:4248;height:32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<v:imagedata r:id="rId1" o:title="" grayscale="t" bilevel="t"/>
            <v:path arrowok="t"/>
          </v:shape>
          <v:shape id="Obraz 3" o:spid="_x0000_s2051" type="#_x0000_t75" style="position:absolute;left:43243;top:1905;width:18409;height:5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<v:imagedata r:id="rId2" o:title=""/>
            <v:path arrowok="t"/>
          </v:shape>
          <v:shape id="Obraz 4" o:spid="_x0000_s2050" type="#_x0000_t75" style="position:absolute;width:15068;height:71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<v:imagedata r:id="rId3" o:title=""/>
            <v:path arrowok="t"/>
          </v:shape>
          <w10:wrap type="square" anchorx="margin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20E9E"/>
    <w:rsid w:val="00050DC7"/>
    <w:rsid w:val="00084FCF"/>
    <w:rsid w:val="00096F8C"/>
    <w:rsid w:val="00100055"/>
    <w:rsid w:val="00191439"/>
    <w:rsid w:val="002C2984"/>
    <w:rsid w:val="00366002"/>
    <w:rsid w:val="00480AD0"/>
    <w:rsid w:val="00557AED"/>
    <w:rsid w:val="005F07FF"/>
    <w:rsid w:val="006435E5"/>
    <w:rsid w:val="006A33B4"/>
    <w:rsid w:val="006F4A33"/>
    <w:rsid w:val="006F5EE7"/>
    <w:rsid w:val="00761506"/>
    <w:rsid w:val="00765726"/>
    <w:rsid w:val="007E10F8"/>
    <w:rsid w:val="00822C37"/>
    <w:rsid w:val="00835370"/>
    <w:rsid w:val="008C4333"/>
    <w:rsid w:val="0090573E"/>
    <w:rsid w:val="00A20E9E"/>
    <w:rsid w:val="00B36617"/>
    <w:rsid w:val="00B869F9"/>
    <w:rsid w:val="00BB2105"/>
    <w:rsid w:val="00C24499"/>
    <w:rsid w:val="00C30209"/>
    <w:rsid w:val="00CC6912"/>
    <w:rsid w:val="00DA6587"/>
    <w:rsid w:val="00DB460F"/>
    <w:rsid w:val="00E646E4"/>
    <w:rsid w:val="00EB262C"/>
    <w:rsid w:val="00ED6453"/>
    <w:rsid w:val="00EE10DE"/>
    <w:rsid w:val="00EF6147"/>
    <w:rsid w:val="00F348C4"/>
    <w:rsid w:val="00FC1D14"/>
    <w:rsid w:val="00FE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6F8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0DC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50DC7"/>
    <w:rPr>
      <w:rFonts w:cs="Times New Roman"/>
      <w:sz w:val="28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5F07F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8353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537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53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53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Wolters Kluwer Polska Sp z o.o.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cp:keywords/>
  <dc:description>ZNAKI:1053</dc:description>
  <cp:lastModifiedBy>ewa halska</cp:lastModifiedBy>
  <cp:revision>4</cp:revision>
  <dcterms:created xsi:type="dcterms:W3CDTF">2017-12-27T19:03:00Z</dcterms:created>
  <dcterms:modified xsi:type="dcterms:W3CDTF">2017-12-29T11:40:00Z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1053</vt:lpwstr>
  </property>
  <property fmtid="{D5CDD505-2E9C-101B-9397-08002B2CF9AE}" pid="3" name="ZNAKI:">
    <vt:lpwstr>1053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2017-02-03 13:27:11</vt:lpwstr>
  </property>
  <property fmtid="{D5CDD505-2E9C-101B-9397-08002B2CF9AE}" pid="8" name="TekstJI">
    <vt:lpwstr>NIE</vt:lpwstr>
  </property>
</Properties>
</file>